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F0" w:rsidRPr="00A220F0" w:rsidRDefault="00A220F0" w:rsidP="00A220F0">
      <w:pPr>
        <w:pStyle w:val="a5"/>
        <w:spacing w:before="120" w:beforeAutospacing="0" w:after="0" w:afterAutospacing="0"/>
        <w:ind w:left="43"/>
        <w:jc w:val="center"/>
        <w:rPr>
          <w:b/>
          <w:sz w:val="32"/>
          <w:szCs w:val="32"/>
        </w:rPr>
      </w:pPr>
      <w:r w:rsidRPr="00A220F0">
        <w:rPr>
          <w:rFonts w:eastAsia="+mn-ea" w:cs="+mn-cs"/>
          <w:b/>
          <w:color w:val="320E04"/>
          <w:kern w:val="24"/>
          <w:sz w:val="32"/>
          <w:szCs w:val="32"/>
        </w:rPr>
        <w:t xml:space="preserve">Распределение часов вариативной части для </w:t>
      </w:r>
      <w:proofErr w:type="gramStart"/>
      <w:r w:rsidRPr="00A220F0">
        <w:rPr>
          <w:rFonts w:eastAsia="+mn-ea" w:cs="+mn-cs"/>
          <w:b/>
          <w:color w:val="320E04"/>
          <w:kern w:val="24"/>
          <w:sz w:val="32"/>
          <w:szCs w:val="32"/>
        </w:rPr>
        <w:t>подготовки</w:t>
      </w:r>
      <w:proofErr w:type="gramEnd"/>
      <w:r w:rsidRPr="00A220F0">
        <w:rPr>
          <w:rFonts w:eastAsia="+mn-ea" w:cs="+mn-cs"/>
          <w:b/>
          <w:color w:val="320E04"/>
          <w:kern w:val="24"/>
          <w:sz w:val="32"/>
          <w:szCs w:val="32"/>
        </w:rPr>
        <w:t xml:space="preserve"> обучающихся к проведению демонстрационного экзамена</w:t>
      </w:r>
    </w:p>
    <w:p w:rsidR="00A220F0" w:rsidRDefault="00A220F0" w:rsidP="00384C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2B56" w:rsidRPr="00A220F0" w:rsidRDefault="00A220F0" w:rsidP="00384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hAnsi="Times New Roman" w:cs="Times New Roman"/>
          <w:sz w:val="28"/>
          <w:szCs w:val="28"/>
        </w:rPr>
        <w:t xml:space="preserve">     </w:t>
      </w:r>
      <w:r w:rsidR="00505CC5" w:rsidRPr="00A220F0">
        <w:rPr>
          <w:rFonts w:ascii="Times New Roman" w:hAnsi="Times New Roman" w:cs="Times New Roman"/>
          <w:sz w:val="28"/>
          <w:szCs w:val="28"/>
        </w:rPr>
        <w:t xml:space="preserve"> Вариативная часть ФГОС предусматривает возможность формирования совместно с работодателями новых/ дополнительных (сверх ФГОС) профессиональных компетенций как готовности выполнять новые/ дополнительные трудовые функции в рамках специализации, а также разработку новых дисциплин, курсов, модульных программ, обеспечивающих формирование указанных компетенций.</w:t>
      </w:r>
    </w:p>
    <w:p w:rsidR="008B2B56" w:rsidRPr="00A220F0" w:rsidRDefault="008B2B56" w:rsidP="00384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C2" w:rsidRPr="00A220F0" w:rsidRDefault="00505CC5" w:rsidP="00384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B2B56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экзамен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оценку компетенций путём наблюдения за выполнением трудовых действий в условиях, приближенных </w:t>
      </w:r>
      <w:proofErr w:type="gramStart"/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производственным.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Принципы:</w:t>
      </w:r>
    </w:p>
    <w:p w:rsidR="00384CC2" w:rsidRPr="00A220F0" w:rsidRDefault="00384CC2" w:rsidP="00384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трёхстороннее сотрудничество работодателя, работника и преподавателя;</w:t>
      </w:r>
    </w:p>
    <w:p w:rsidR="00384CC2" w:rsidRPr="00A220F0" w:rsidRDefault="00384CC2" w:rsidP="00384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экзамена от способа подготовки соискателя;</w:t>
      </w:r>
    </w:p>
    <w:p w:rsidR="00384CC2" w:rsidRPr="00A220F0" w:rsidRDefault="00384CC2" w:rsidP="00384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подход.</w:t>
      </w:r>
    </w:p>
    <w:p w:rsidR="00384CC2" w:rsidRPr="00A220F0" w:rsidRDefault="00505CC5" w:rsidP="00384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 демонстрационного экзамена всегда существовали в российском образовании:</w:t>
      </w:r>
    </w:p>
    <w:p w:rsidR="00384CC2" w:rsidRPr="00A220F0" w:rsidRDefault="00384CC2" w:rsidP="00384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квалификационный экзамен по завершению программы профессионального обучения;</w:t>
      </w:r>
    </w:p>
    <w:p w:rsidR="00384CC2" w:rsidRPr="00A220F0" w:rsidRDefault="00384CC2" w:rsidP="00384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профессиональным модулям СПО;</w:t>
      </w:r>
    </w:p>
    <w:p w:rsidR="00384CC2" w:rsidRPr="00A220F0" w:rsidRDefault="00384CC2" w:rsidP="00384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как часть ВКР по программам подготовки квалифицированных рабочих.</w:t>
      </w:r>
    </w:p>
    <w:p w:rsidR="00B96654" w:rsidRPr="00A220F0" w:rsidRDefault="00505CC5" w:rsidP="00B9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аттестации аналогичны демонстрационному экзамену по содержанию – демонстрации деятельности, но они не выдерживают принцип независимости, требования к материально-технической базе и содержат облегчённые варианты заданий.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в практиках и моделях </w:t>
      </w:r>
      <w:proofErr w:type="spellStart"/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инструменты, которые помогут усовершенствовать создание программ СПО и оценивание результатов освоения этих программ.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CC2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ФГОС СПО для профессий и специальностей ТОП-50 нет привязки к конкретной форме демонстрационного экзамена, но идея закрепления модели WSR активно продвигается и лоббируется Союзом «Молодые профессионалы».</w:t>
      </w:r>
      <w:r w:rsidR="00B96654" w:rsidRPr="00A22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05CC5" w:rsidRPr="00A220F0" w:rsidRDefault="00505CC5" w:rsidP="00B9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CC5" w:rsidRPr="00A220F0" w:rsidRDefault="00505CC5" w:rsidP="00505C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по специальности среднего профес</w:t>
      </w:r>
      <w:r w:rsidR="00E04BD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образования 43.02.13.</w:t>
      </w: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D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парикмахерского искусства</w:t>
      </w: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вариативная часть ППССЗ </w:t>
      </w:r>
      <w:r w:rsidR="00A220F0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нашем колледже </w:t>
      </w: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0F0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1274 часа</w:t>
      </w: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согласованию с работодателем с целью увеличения практических навыков распределяется следующим образом:</w:t>
      </w:r>
    </w:p>
    <w:p w:rsidR="00B96654" w:rsidRPr="00A220F0" w:rsidRDefault="00B96654" w:rsidP="00B9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654" w:rsidRPr="00A220F0" w:rsidRDefault="00B96654" w:rsidP="00B9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ПМ.01.</w:t>
      </w:r>
    </w:p>
    <w:p w:rsidR="00B96654" w:rsidRPr="00E91577" w:rsidRDefault="00B96654" w:rsidP="00E9157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формирование практических умений и навыков 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современных креативных мужских, женских стрижек на волосах разной длины в соответствии с направлениями моды на текущий период                                         </w:t>
      </w:r>
    </w:p>
    <w:p w:rsidR="00B96654" w:rsidRPr="00E91577" w:rsidRDefault="00B96654" w:rsidP="00E9157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обсуждения с клиентом качества выполненной услуги  и оформления  рабочего  листа </w:t>
      </w:r>
    </w:p>
    <w:p w:rsidR="00B96654" w:rsidRPr="00A220F0" w:rsidRDefault="00B96654" w:rsidP="00B96654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ПМ.02.</w:t>
      </w:r>
    </w:p>
    <w:p w:rsidR="00B96654" w:rsidRPr="00E91577" w:rsidRDefault="00B96654" w:rsidP="00E9157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расширение знаний о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направлениях моды в парикмахерском искусстве </w:t>
      </w:r>
    </w:p>
    <w:p w:rsidR="00B96654" w:rsidRPr="00E91577" w:rsidRDefault="00B96654" w:rsidP="00E9157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углубление навыков и умений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 инновационных технологий окрашивания и </w:t>
      </w:r>
      <w:proofErr w:type="spellStart"/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колорирования</w:t>
      </w:r>
      <w:proofErr w:type="spellEnd"/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волос (ПС)</w:t>
      </w:r>
    </w:p>
    <w:p w:rsidR="00E91577" w:rsidRPr="00E91577" w:rsidRDefault="00B96654" w:rsidP="00E91577">
      <w:pPr>
        <w:pStyle w:val="a6"/>
        <w:numPr>
          <w:ilvl w:val="0"/>
          <w:numId w:val="5"/>
        </w:numPr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формирование навыков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накладками и париками                     </w:t>
      </w:r>
    </w:p>
    <w:p w:rsidR="00B96654" w:rsidRPr="00E91577" w:rsidRDefault="00B96654" w:rsidP="00E91577">
      <w:pPr>
        <w:pStyle w:val="a6"/>
        <w:numPr>
          <w:ilvl w:val="0"/>
          <w:numId w:val="5"/>
        </w:numPr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формирование умений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наращивание волос, коррекции и снятия наращенных волос</w:t>
      </w:r>
    </w:p>
    <w:p w:rsidR="00F708C6" w:rsidRPr="00A220F0" w:rsidRDefault="00F708C6" w:rsidP="00B96654">
      <w:pPr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ПМ.03.</w:t>
      </w:r>
    </w:p>
    <w:p w:rsidR="00A220F0" w:rsidRPr="00E91577" w:rsidRDefault="00F708C6" w:rsidP="00E91577">
      <w:pPr>
        <w:pStyle w:val="a6"/>
        <w:numPr>
          <w:ilvl w:val="0"/>
          <w:numId w:val="8"/>
        </w:numPr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формирование навыков 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грамотности</w:t>
      </w:r>
    </w:p>
    <w:p w:rsidR="00F708C6" w:rsidRPr="00E91577" w:rsidRDefault="00F708C6" w:rsidP="00E91577">
      <w:pPr>
        <w:pStyle w:val="a6"/>
        <w:numPr>
          <w:ilvl w:val="0"/>
          <w:numId w:val="8"/>
        </w:numPr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расширение знаний</w:t>
      </w:r>
      <w:r w:rsidRPr="00E91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 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общения с клиентом</w:t>
      </w:r>
    </w:p>
    <w:p w:rsidR="00F708C6" w:rsidRPr="00A220F0" w:rsidRDefault="00F708C6" w:rsidP="00F70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ПМ.04.</w:t>
      </w:r>
    </w:p>
    <w:p w:rsidR="00505CC5" w:rsidRPr="00E91577" w:rsidRDefault="00505CC5" w:rsidP="00E91577">
      <w:pPr>
        <w:pStyle w:val="a6"/>
        <w:numPr>
          <w:ilvl w:val="0"/>
          <w:numId w:val="9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расширение знаний</w:t>
      </w:r>
      <w:r w:rsidRPr="00E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технологий современного перманента    </w:t>
      </w:r>
    </w:p>
    <w:p w:rsidR="00A220F0" w:rsidRPr="00E91577" w:rsidRDefault="00505CC5" w:rsidP="00505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205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демонстрационного экзамена по модели </w:t>
      </w:r>
      <w:proofErr w:type="spellStart"/>
      <w:r w:rsidR="00B2205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B2205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специализированные площадки, оснащённые современным технологическим оборудованием и позволяющие выполнять задания так, как это предусмотрено паспортом компетенции </w:t>
      </w:r>
      <w:proofErr w:type="spellStart"/>
      <w:r w:rsidR="00B2205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B2205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205E" w:rsidRPr="00A22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57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C151F" w:rsidRPr="00A220F0">
        <w:rPr>
          <w:rFonts w:ascii="Times New Roman" w:hAnsi="Times New Roman" w:cs="Times New Roman"/>
          <w:sz w:val="28"/>
          <w:szCs w:val="28"/>
        </w:rPr>
        <w:t xml:space="preserve">Проведение ГИА в форме демонстрационного экзамена закрепляется во ФГОС СПО по ТОП-50 и будет зафиксировано в Порядке проведения государственной итоговой аттестации. </w:t>
      </w:r>
      <w:r w:rsidR="00DC151F" w:rsidRPr="00A220F0">
        <w:rPr>
          <w:rFonts w:ascii="Times New Roman" w:hAnsi="Times New Roman" w:cs="Times New Roman"/>
          <w:sz w:val="28"/>
          <w:szCs w:val="28"/>
        </w:rPr>
        <w:br/>
      </w:r>
      <w:r w:rsidR="00DC151F" w:rsidRPr="00A220F0">
        <w:rPr>
          <w:rFonts w:ascii="Times New Roman" w:hAnsi="Times New Roman" w:cs="Times New Roman"/>
          <w:sz w:val="28"/>
          <w:szCs w:val="28"/>
        </w:rPr>
        <w:br/>
        <w:t xml:space="preserve">Таким образом, демонстрационный экзамен становится реальным фактом. Его форма будет адаптирована для применения в системе СПО и закреплена нормативно. </w:t>
      </w:r>
      <w:r w:rsidR="00DC151F" w:rsidRPr="00A220F0">
        <w:rPr>
          <w:rFonts w:ascii="Times New Roman" w:hAnsi="Times New Roman" w:cs="Times New Roman"/>
          <w:sz w:val="28"/>
          <w:szCs w:val="28"/>
        </w:rPr>
        <w:br/>
      </w:r>
    </w:p>
    <w:p w:rsidR="00A220F0" w:rsidRDefault="00A220F0" w:rsidP="005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0F0" w:rsidRDefault="00AD62B2" w:rsidP="005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отметить.</w:t>
      </w:r>
      <w:r w:rsidR="00A2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2B2" w:rsidRDefault="00AD62B2" w:rsidP="00505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20F0">
        <w:rPr>
          <w:rFonts w:ascii="Times New Roman" w:hAnsi="Times New Roman" w:cs="Times New Roman"/>
          <w:sz w:val="28"/>
          <w:szCs w:val="28"/>
        </w:rPr>
        <w:t>ринимая участие в проведении демонстрационного экзамена в качестве эксперта, я сделала вывод</w:t>
      </w:r>
      <w:r>
        <w:rPr>
          <w:rFonts w:ascii="Times New Roman" w:hAnsi="Times New Roman" w:cs="Times New Roman"/>
          <w:sz w:val="28"/>
          <w:szCs w:val="28"/>
        </w:rPr>
        <w:t xml:space="preserve">: чтобы образовательная организация имела возможность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демоэкзамен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требуется обратить внимание на следующие аспекты:</w:t>
      </w:r>
    </w:p>
    <w:p w:rsidR="00AD62B2" w:rsidRDefault="00AD62B2" w:rsidP="00AD62B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AD62B2" w:rsidRDefault="00AD62B2" w:rsidP="00AD62B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Квалифицированные мастера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/о и преподаватели</w:t>
      </w:r>
    </w:p>
    <w:p w:rsidR="00AD62B2" w:rsidRPr="00AD62B2" w:rsidRDefault="00AD62B2" w:rsidP="00AD62B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D6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AD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D6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D62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</w:p>
    <w:p w:rsidR="00384CC2" w:rsidRPr="00A220F0" w:rsidRDefault="00DC151F" w:rsidP="0050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F0">
        <w:rPr>
          <w:rFonts w:ascii="Times New Roman" w:hAnsi="Times New Roman" w:cs="Times New Roman"/>
          <w:sz w:val="28"/>
          <w:szCs w:val="28"/>
        </w:rPr>
        <w:br/>
      </w:r>
    </w:p>
    <w:sectPr w:rsidR="00384CC2" w:rsidRPr="00A2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D42"/>
    <w:multiLevelType w:val="multilevel"/>
    <w:tmpl w:val="CB0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E597E"/>
    <w:multiLevelType w:val="hybridMultilevel"/>
    <w:tmpl w:val="DAA2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4156D"/>
    <w:multiLevelType w:val="multilevel"/>
    <w:tmpl w:val="62C8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A0125"/>
    <w:multiLevelType w:val="hybridMultilevel"/>
    <w:tmpl w:val="0F26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42F35"/>
    <w:multiLevelType w:val="multilevel"/>
    <w:tmpl w:val="63C2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B0FEC"/>
    <w:multiLevelType w:val="hybridMultilevel"/>
    <w:tmpl w:val="2FDC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C1BB8"/>
    <w:multiLevelType w:val="hybridMultilevel"/>
    <w:tmpl w:val="10BC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00D68"/>
    <w:multiLevelType w:val="hybridMultilevel"/>
    <w:tmpl w:val="F500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042F9"/>
    <w:multiLevelType w:val="hybridMultilevel"/>
    <w:tmpl w:val="FCFE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B7"/>
    <w:rsid w:val="000923B7"/>
    <w:rsid w:val="00384CC2"/>
    <w:rsid w:val="00400EA2"/>
    <w:rsid w:val="004F38AF"/>
    <w:rsid w:val="00505CC5"/>
    <w:rsid w:val="008B2B56"/>
    <w:rsid w:val="00A220F0"/>
    <w:rsid w:val="00AD62B2"/>
    <w:rsid w:val="00B2205E"/>
    <w:rsid w:val="00B96654"/>
    <w:rsid w:val="00DC151F"/>
    <w:rsid w:val="00E04BDE"/>
    <w:rsid w:val="00E91577"/>
    <w:rsid w:val="00EE705B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6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№216</dc:creator>
  <cp:keywords/>
  <dc:description/>
  <cp:lastModifiedBy>Класс №216</cp:lastModifiedBy>
  <cp:revision>7</cp:revision>
  <cp:lastPrinted>2019-03-13T12:36:00Z</cp:lastPrinted>
  <dcterms:created xsi:type="dcterms:W3CDTF">2019-03-13T06:04:00Z</dcterms:created>
  <dcterms:modified xsi:type="dcterms:W3CDTF">2019-03-14T11:15:00Z</dcterms:modified>
</cp:coreProperties>
</file>